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5DF" w:rsidRPr="001B75DF" w:rsidRDefault="004919E2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1B75DF" w:rsidRPr="001B75DF">
        <w:rPr>
          <w:rFonts w:ascii="Times New Roman" w:hAnsi="Times New Roman" w:cs="Times New Roman"/>
          <w:b/>
          <w:sz w:val="28"/>
          <w:szCs w:val="28"/>
        </w:rPr>
        <w:t xml:space="preserve"> Материалы по контролю и оценке </w:t>
      </w:r>
      <w:r w:rsidR="00223C1A" w:rsidRPr="001B75DF">
        <w:rPr>
          <w:rFonts w:ascii="Times New Roman" w:hAnsi="Times New Roman" w:cs="Times New Roman"/>
          <w:b/>
          <w:sz w:val="28"/>
          <w:szCs w:val="28"/>
        </w:rPr>
        <w:t>учебных достижений,</w:t>
      </w:r>
      <w:r w:rsidR="001B75DF" w:rsidRPr="001B75DF">
        <w:rPr>
          <w:rFonts w:ascii="Times New Roman" w:hAnsi="Times New Roman" w:cs="Times New Roman"/>
          <w:b/>
          <w:sz w:val="28"/>
          <w:szCs w:val="28"/>
        </w:rPr>
        <w:t xml:space="preserve"> обучающихся (письменные контрольные задания, тестовые задания, вопросы к рубежным контролям, экзаменационные билеты и др.)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Контрольные вопросы и задания</w:t>
      </w: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№1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Каковы, по мнению Джона Тоша, наиболее распространенные заблуждения массового исторического сознания? А по вашему мнению?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 Назовите основные характеристики научного исторического знания.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Каков механизм воздействия научного исторического знания на массовое историческое сознание? А массового исторического сознания на профессиональную историографию?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Найдите в толковых словарях русского языка значение слова «история». Определите, какие их этих значений используются в исторической науке. Используя русско-английский, русско-французский и русско-немецкий словари (а по желанию или по возможности и другие), найдите эквиваленты разных значений слова «история» в европейских языках. Обобщите свои наблюдения. В дальнейшем они вам пригодятся при чтении специальной литературы на языке оригинала.</w:t>
      </w: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№2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 соотносится история как процесс и история как наука?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Как связаны цель исторического исследования, и восприятие исторического времени?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3. Вспомните или </w:t>
      </w:r>
      <w:r w:rsidR="007D680D" w:rsidRPr="001B75DF">
        <w:rPr>
          <w:rFonts w:ascii="Times New Roman" w:hAnsi="Times New Roman" w:cs="Times New Roman"/>
          <w:sz w:val="28"/>
          <w:szCs w:val="28"/>
        </w:rPr>
        <w:t>просмотрите в</w:t>
      </w:r>
      <w:r w:rsidRPr="001B75DF">
        <w:rPr>
          <w:rFonts w:ascii="Times New Roman" w:hAnsi="Times New Roman" w:cs="Times New Roman"/>
          <w:sz w:val="28"/>
          <w:szCs w:val="28"/>
        </w:rPr>
        <w:t xml:space="preserve"> обобщающих работах по историографии, какие направления историографии XVIII-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XXвв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>. вам известны; попытайтесь их систематизировать по разным критериям.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4. Вспомните или </w:t>
      </w:r>
      <w:r w:rsidR="00DE51BB" w:rsidRPr="001B75DF">
        <w:rPr>
          <w:rFonts w:ascii="Times New Roman" w:hAnsi="Times New Roman" w:cs="Times New Roman"/>
          <w:sz w:val="28"/>
          <w:szCs w:val="28"/>
        </w:rPr>
        <w:t>просмотрите в</w:t>
      </w:r>
      <w:r w:rsidRPr="001B75DF">
        <w:rPr>
          <w:rFonts w:ascii="Times New Roman" w:hAnsi="Times New Roman" w:cs="Times New Roman"/>
          <w:sz w:val="28"/>
          <w:szCs w:val="28"/>
        </w:rPr>
        <w:t xml:space="preserve"> учебной литературе по философии, какие направления философской мысли оказали наиболее существенное влияние на историческую науку в XVIII-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XXвв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>.</w:t>
      </w: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№3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Какие изменения мировоззрения при переходе от средних веков к новому времени обусловили интерес к истории и становление истории как науки?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2. В чём видели свою основную задачу историки эпохи Просвещения?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В чём видел И.-Ф. Шиллер смысл исторического познания?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Приведите примеры стадиальных теорий исторического процесса.</w:t>
      </w: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№4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>Как и почему изменилось представление о задачах научного исторического знания на рубеже XVIII-XIX вв.?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Как вы понимаете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credo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 xml:space="preserve"> историзма?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75DF" w:rsidRPr="001B75DF">
        <w:rPr>
          <w:rFonts w:ascii="Times New Roman" w:hAnsi="Times New Roman" w:cs="Times New Roman"/>
          <w:sz w:val="28"/>
          <w:szCs w:val="28"/>
        </w:rPr>
        <w:t>Чем, по мнению Гегеля, его подход к историческому познанию отличается от подходов «немецких профессоров»? Что такое «философская история»?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>Опишите достоинства и недостатки исторической теории Маркса-Энгельса.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№5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lastRenderedPageBreak/>
        <w:t xml:space="preserve">1. Какие особенности исторической науки «индустриальной эпохи»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считает несоответствующими потребностям исторического знания </w:t>
      </w:r>
      <w:proofErr w:type="spellStart"/>
      <w:r w:rsidR="005F5FF0">
        <w:rPr>
          <w:rFonts w:ascii="Times New Roman" w:hAnsi="Times New Roman" w:cs="Times New Roman"/>
          <w:sz w:val="28"/>
          <w:szCs w:val="28"/>
        </w:rPr>
        <w:t>XXв</w:t>
      </w:r>
      <w:proofErr w:type="spellEnd"/>
      <w:r w:rsidR="005F5FF0">
        <w:rPr>
          <w:rFonts w:ascii="Times New Roman" w:hAnsi="Times New Roman" w:cs="Times New Roman"/>
          <w:sz w:val="28"/>
          <w:szCs w:val="28"/>
        </w:rPr>
        <w:t xml:space="preserve">.? Что нового привносит </w:t>
      </w:r>
      <w:proofErr w:type="spellStart"/>
      <w:r w:rsidR="005F5FF0">
        <w:rPr>
          <w:rFonts w:ascii="Times New Roman" w:hAnsi="Times New Roman" w:cs="Times New Roman"/>
          <w:sz w:val="28"/>
          <w:szCs w:val="28"/>
        </w:rPr>
        <w:t>А.Той</w:t>
      </w:r>
      <w:r w:rsidRPr="001B75DF">
        <w:rPr>
          <w:rFonts w:ascii="Times New Roman" w:hAnsi="Times New Roman" w:cs="Times New Roman"/>
          <w:sz w:val="28"/>
          <w:szCs w:val="28"/>
        </w:rPr>
        <w:t>нби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в историческое знание?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 Какое время К.</w:t>
      </w:r>
      <w:r w:rsidR="00DE51BB">
        <w:rPr>
          <w:rFonts w:ascii="Times New Roman" w:hAnsi="Times New Roman" w:cs="Times New Roman"/>
          <w:sz w:val="28"/>
          <w:szCs w:val="28"/>
        </w:rPr>
        <w:t xml:space="preserve"> </w:t>
      </w:r>
      <w:r w:rsidRPr="001B75DF">
        <w:rPr>
          <w:rFonts w:ascii="Times New Roman" w:hAnsi="Times New Roman" w:cs="Times New Roman"/>
          <w:sz w:val="28"/>
          <w:szCs w:val="28"/>
        </w:rPr>
        <w:t>Ясперс называет «осевым»?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В чём видит К.</w:t>
      </w:r>
      <w:r w:rsidR="00DE51BB">
        <w:rPr>
          <w:rFonts w:ascii="Times New Roman" w:hAnsi="Times New Roman" w:cs="Times New Roman"/>
          <w:sz w:val="28"/>
          <w:szCs w:val="28"/>
        </w:rPr>
        <w:t xml:space="preserve"> </w:t>
      </w:r>
      <w:r w:rsidRPr="001B75DF">
        <w:rPr>
          <w:rFonts w:ascii="Times New Roman" w:hAnsi="Times New Roman" w:cs="Times New Roman"/>
          <w:sz w:val="28"/>
          <w:szCs w:val="28"/>
        </w:rPr>
        <w:t>Ясперс смысл исторического познания?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B75DF" w:rsidRPr="001B75DF">
        <w:rPr>
          <w:rFonts w:ascii="Times New Roman" w:hAnsi="Times New Roman" w:cs="Times New Roman"/>
          <w:sz w:val="28"/>
          <w:szCs w:val="28"/>
        </w:rPr>
        <w:t>Чем концепция К.</w:t>
      </w:r>
      <w:r w:rsidR="00DE51BB">
        <w:rPr>
          <w:rFonts w:ascii="Times New Roman" w:hAnsi="Times New Roman" w:cs="Times New Roman"/>
          <w:sz w:val="28"/>
          <w:szCs w:val="28"/>
        </w:rPr>
        <w:t xml:space="preserve"> </w:t>
      </w:r>
      <w:r w:rsidR="001B75DF" w:rsidRPr="001B75DF">
        <w:rPr>
          <w:rFonts w:ascii="Times New Roman" w:hAnsi="Times New Roman" w:cs="Times New Roman"/>
          <w:sz w:val="28"/>
          <w:szCs w:val="28"/>
        </w:rPr>
        <w:t>Ясперса отличается от историко-культурных построений О.</w:t>
      </w:r>
      <w:r w:rsidR="00DE51BB">
        <w:rPr>
          <w:rFonts w:ascii="Times New Roman" w:hAnsi="Times New Roman" w:cs="Times New Roman"/>
          <w:sz w:val="28"/>
          <w:szCs w:val="28"/>
        </w:rPr>
        <w:t xml:space="preserve"> </w:t>
      </w:r>
      <w:r w:rsidR="001B75DF" w:rsidRPr="001B75DF">
        <w:rPr>
          <w:rFonts w:ascii="Times New Roman" w:hAnsi="Times New Roman" w:cs="Times New Roman"/>
          <w:sz w:val="28"/>
          <w:szCs w:val="28"/>
        </w:rPr>
        <w:t xml:space="preserve">Шпенглера и </w:t>
      </w:r>
      <w:proofErr w:type="spellStart"/>
      <w:r w:rsidR="001B75DF"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="001B75DF" w:rsidRPr="001B75DF">
        <w:rPr>
          <w:rFonts w:ascii="Times New Roman" w:hAnsi="Times New Roman" w:cs="Times New Roman"/>
          <w:sz w:val="28"/>
          <w:szCs w:val="28"/>
        </w:rPr>
        <w:t>?</w:t>
      </w: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№6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>Чем отличается сравнение как метод от метода сравнения? Какова функция того и другого?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75DF" w:rsidRPr="001B75DF">
        <w:rPr>
          <w:rFonts w:ascii="Times New Roman" w:hAnsi="Times New Roman" w:cs="Times New Roman"/>
          <w:sz w:val="28"/>
          <w:szCs w:val="28"/>
        </w:rPr>
        <w:t>Зачем и как осуществляются сравнительно-историческое исследование в рамках стадиальных теорий исторического процесса?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B75DF" w:rsidRPr="001B75DF">
        <w:rPr>
          <w:rFonts w:ascii="Times New Roman" w:hAnsi="Times New Roman" w:cs="Times New Roman"/>
          <w:sz w:val="28"/>
          <w:szCs w:val="28"/>
        </w:rPr>
        <w:t>В чём особенность сравнительного исследования в рамках теоретико-познавательной концепции марксизма?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>Сформулируйте и обоснуйте метод сравнительно-исторического исследования.</w:t>
      </w:r>
    </w:p>
    <w:p w:rsidR="001B75DF" w:rsidRPr="0045039C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№7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75DF" w:rsidRPr="001B75DF">
        <w:rPr>
          <w:rFonts w:ascii="Times New Roman" w:hAnsi="Times New Roman" w:cs="Times New Roman"/>
          <w:sz w:val="28"/>
          <w:szCs w:val="28"/>
        </w:rPr>
        <w:t>Каковы методологические основания метода компаративного источниковедения?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 Какие общие черты корпуса источников нового времени вы можете выделить?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Какие новые виды исторических источников возникают в новое время и почему?</w:t>
      </w:r>
    </w:p>
    <w:p w:rsidR="001B75DF" w:rsidRPr="001B75DF" w:rsidRDefault="0045039C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B75DF" w:rsidRPr="001B75DF">
        <w:rPr>
          <w:rFonts w:ascii="Times New Roman" w:hAnsi="Times New Roman" w:cs="Times New Roman"/>
          <w:sz w:val="28"/>
          <w:szCs w:val="28"/>
        </w:rPr>
        <w:t>Проанализируйте достоинства и недостатки компаративного источниковедения как метода сравнительно-исторического исследования.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BB" w:rsidRDefault="00DE51BB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57D" w:rsidRDefault="0045039C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  <w:r w:rsidR="001B75DF" w:rsidRPr="001B75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75DF" w:rsidRPr="00EA057D" w:rsidRDefault="0045039C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57D">
        <w:rPr>
          <w:rFonts w:ascii="Times New Roman" w:hAnsi="Times New Roman" w:cs="Times New Roman"/>
          <w:b/>
          <w:sz w:val="28"/>
          <w:szCs w:val="28"/>
        </w:rPr>
        <w:t>Форма проведения: коллоквиум</w:t>
      </w:r>
    </w:p>
    <w:p w:rsidR="001B75DF" w:rsidRPr="001B75DF" w:rsidRDefault="00EA057D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45039C">
        <w:rPr>
          <w:rFonts w:ascii="Times New Roman" w:hAnsi="Times New Roman" w:cs="Times New Roman"/>
          <w:sz w:val="28"/>
          <w:szCs w:val="28"/>
        </w:rPr>
        <w:t xml:space="preserve">еме </w:t>
      </w:r>
      <w:r w:rsidR="0045039C" w:rsidRPr="0045039C">
        <w:rPr>
          <w:rFonts w:ascii="Times New Roman" w:hAnsi="Times New Roman" w:cs="Times New Roman"/>
          <w:b/>
          <w:sz w:val="28"/>
          <w:szCs w:val="28"/>
        </w:rPr>
        <w:t>Современные направления в исторической науке</w:t>
      </w:r>
      <w:r w:rsidR="0045039C" w:rsidRPr="0045039C">
        <w:rPr>
          <w:rFonts w:ascii="Times New Roman" w:hAnsi="Times New Roman" w:cs="Times New Roman"/>
          <w:sz w:val="28"/>
          <w:szCs w:val="28"/>
        </w:rPr>
        <w:t>.</w:t>
      </w:r>
    </w:p>
    <w:p w:rsidR="0045039C" w:rsidRPr="007A314B" w:rsidRDefault="0045039C" w:rsidP="0045039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14B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45039C" w:rsidRDefault="0045039C" w:rsidP="004503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5039C">
        <w:rPr>
          <w:rFonts w:ascii="Times New Roman" w:hAnsi="Times New Roman" w:cs="Times New Roman"/>
          <w:sz w:val="28"/>
          <w:szCs w:val="28"/>
        </w:rPr>
        <w:t xml:space="preserve">Гендерная история. </w:t>
      </w:r>
    </w:p>
    <w:p w:rsidR="0045039C" w:rsidRPr="0045039C" w:rsidRDefault="0045039C" w:rsidP="004503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5039C">
        <w:rPr>
          <w:rFonts w:ascii="Times New Roman" w:hAnsi="Times New Roman" w:cs="Times New Roman"/>
          <w:sz w:val="28"/>
          <w:szCs w:val="28"/>
        </w:rPr>
        <w:t>Категория «гендер» и его значение для исторической</w:t>
      </w:r>
      <w:r w:rsidR="00762D22">
        <w:rPr>
          <w:rFonts w:ascii="Times New Roman" w:hAnsi="Times New Roman" w:cs="Times New Roman"/>
          <w:sz w:val="28"/>
          <w:szCs w:val="28"/>
        </w:rPr>
        <w:t xml:space="preserve"> </w:t>
      </w:r>
      <w:r w:rsidRPr="0045039C">
        <w:rPr>
          <w:rFonts w:ascii="Times New Roman" w:hAnsi="Times New Roman" w:cs="Times New Roman"/>
          <w:sz w:val="28"/>
          <w:szCs w:val="28"/>
        </w:rPr>
        <w:t xml:space="preserve">науки. </w:t>
      </w:r>
    </w:p>
    <w:p w:rsidR="0045039C" w:rsidRDefault="0045039C" w:rsidP="004503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5039C">
        <w:rPr>
          <w:rFonts w:ascii="Times New Roman" w:hAnsi="Times New Roman" w:cs="Times New Roman"/>
          <w:sz w:val="28"/>
          <w:szCs w:val="28"/>
        </w:rPr>
        <w:t xml:space="preserve">Эволюция гендерной истории за рубежом. </w:t>
      </w:r>
    </w:p>
    <w:p w:rsidR="0045039C" w:rsidRPr="0045039C" w:rsidRDefault="0045039C" w:rsidP="004503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5039C">
        <w:rPr>
          <w:rFonts w:ascii="Times New Roman" w:hAnsi="Times New Roman" w:cs="Times New Roman"/>
          <w:sz w:val="28"/>
          <w:szCs w:val="28"/>
        </w:rPr>
        <w:t>Отеч</w:t>
      </w:r>
      <w:r>
        <w:rPr>
          <w:rFonts w:ascii="Times New Roman" w:hAnsi="Times New Roman" w:cs="Times New Roman"/>
          <w:sz w:val="28"/>
          <w:szCs w:val="28"/>
        </w:rPr>
        <w:t xml:space="preserve">ественные исследования в рамках </w:t>
      </w:r>
      <w:r w:rsidRPr="0045039C">
        <w:rPr>
          <w:rFonts w:ascii="Times New Roman" w:hAnsi="Times New Roman" w:cs="Times New Roman"/>
          <w:sz w:val="28"/>
          <w:szCs w:val="28"/>
        </w:rPr>
        <w:t>гендерной истории.</w:t>
      </w:r>
    </w:p>
    <w:p w:rsidR="0045039C" w:rsidRDefault="0045039C" w:rsidP="004503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039C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  <w:r w:rsidRPr="0045039C">
        <w:rPr>
          <w:rFonts w:ascii="Times New Roman" w:hAnsi="Times New Roman" w:cs="Times New Roman"/>
          <w:sz w:val="28"/>
          <w:szCs w:val="28"/>
        </w:rPr>
        <w:t xml:space="preserve"> на основе изучения</w:t>
      </w:r>
      <w:r>
        <w:rPr>
          <w:rFonts w:ascii="Times New Roman" w:hAnsi="Times New Roman" w:cs="Times New Roman"/>
          <w:sz w:val="28"/>
          <w:szCs w:val="28"/>
        </w:rPr>
        <w:t xml:space="preserve"> литературы и </w:t>
      </w:r>
      <w:r w:rsidR="00EA057D">
        <w:rPr>
          <w:rFonts w:ascii="Times New Roman" w:hAnsi="Times New Roman" w:cs="Times New Roman"/>
          <w:sz w:val="28"/>
          <w:szCs w:val="28"/>
        </w:rPr>
        <w:t>Интернет-ресурсов</w:t>
      </w:r>
      <w:r>
        <w:rPr>
          <w:rFonts w:ascii="Times New Roman" w:hAnsi="Times New Roman" w:cs="Times New Roman"/>
          <w:sz w:val="28"/>
          <w:szCs w:val="28"/>
        </w:rPr>
        <w:t xml:space="preserve"> подготовьте </w:t>
      </w:r>
      <w:r w:rsidR="00762D22">
        <w:rPr>
          <w:rFonts w:ascii="Times New Roman" w:hAnsi="Times New Roman" w:cs="Times New Roman"/>
          <w:sz w:val="28"/>
          <w:szCs w:val="28"/>
        </w:rPr>
        <w:t xml:space="preserve">ответы </w:t>
      </w:r>
      <w:r w:rsidR="00762D22" w:rsidRPr="0045039C">
        <w:rPr>
          <w:rFonts w:ascii="Times New Roman" w:hAnsi="Times New Roman" w:cs="Times New Roman"/>
          <w:sz w:val="28"/>
          <w:szCs w:val="28"/>
        </w:rPr>
        <w:t>о</w:t>
      </w:r>
      <w:r w:rsidRPr="0045039C">
        <w:rPr>
          <w:rFonts w:ascii="Times New Roman" w:hAnsi="Times New Roman" w:cs="Times New Roman"/>
          <w:sz w:val="28"/>
          <w:szCs w:val="28"/>
        </w:rPr>
        <w:t xml:space="preserve"> категории «гендер» и его значении для исторической науки.</w:t>
      </w:r>
    </w:p>
    <w:p w:rsidR="001B75DF" w:rsidRPr="00FC30E0" w:rsidRDefault="00FC30E0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0E0">
        <w:rPr>
          <w:rFonts w:ascii="Times New Roman" w:hAnsi="Times New Roman" w:cs="Times New Roman"/>
          <w:b/>
          <w:sz w:val="28"/>
          <w:szCs w:val="28"/>
        </w:rPr>
        <w:t>ДАТА ПРОВЕДЕНИЯ ВОСЬМАЯ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УЧЕБНАЯ</w:t>
      </w:r>
      <w:r w:rsidRPr="00FC30E0">
        <w:rPr>
          <w:rFonts w:ascii="Times New Roman" w:hAnsi="Times New Roman" w:cs="Times New Roman"/>
          <w:b/>
          <w:sz w:val="28"/>
          <w:szCs w:val="28"/>
        </w:rPr>
        <w:t xml:space="preserve"> НЕДЕЛЯ</w:t>
      </w:r>
    </w:p>
    <w:p w:rsidR="00FC30E0" w:rsidRDefault="00FC30E0" w:rsidP="00762D2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D22" w:rsidRPr="00762D22" w:rsidRDefault="00762D22" w:rsidP="00762D2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D22">
        <w:rPr>
          <w:rFonts w:ascii="Times New Roman" w:hAnsi="Times New Roman" w:cs="Times New Roman"/>
          <w:b/>
          <w:sz w:val="28"/>
          <w:szCs w:val="28"/>
        </w:rPr>
        <w:t xml:space="preserve">Рубежный контроль 2 </w:t>
      </w:r>
    </w:p>
    <w:p w:rsidR="00EA057D" w:rsidRPr="00EA057D" w:rsidRDefault="00EA057D" w:rsidP="00EA0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057D">
        <w:rPr>
          <w:rFonts w:ascii="Times New Roman" w:hAnsi="Times New Roman" w:cs="Times New Roman"/>
          <w:b/>
          <w:sz w:val="28"/>
          <w:szCs w:val="28"/>
        </w:rPr>
        <w:t xml:space="preserve">Форма проведения </w:t>
      </w:r>
      <w:r w:rsidRPr="00762D22">
        <w:rPr>
          <w:rFonts w:ascii="Times New Roman" w:hAnsi="Times New Roman" w:cs="Times New Roman"/>
          <w:b/>
          <w:sz w:val="28"/>
          <w:szCs w:val="28"/>
        </w:rPr>
        <w:t>Письменная работа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A05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A057D">
        <w:rPr>
          <w:rFonts w:ascii="Times New Roman" w:hAnsi="Times New Roman" w:cs="Times New Roman"/>
          <w:sz w:val="28"/>
          <w:szCs w:val="28"/>
        </w:rPr>
        <w:t>оставьте комментарии</w:t>
      </w:r>
    </w:p>
    <w:p w:rsidR="001B75DF" w:rsidRPr="001B75DF" w:rsidRDefault="001B75DF" w:rsidP="00EA0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A057D" w:rsidRPr="00EA057D" w:rsidRDefault="00EA057D" w:rsidP="00EA05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57D">
        <w:rPr>
          <w:rFonts w:ascii="Times New Roman" w:hAnsi="Times New Roman" w:cs="Times New Roman"/>
          <w:b/>
          <w:sz w:val="28"/>
          <w:szCs w:val="28"/>
        </w:rPr>
        <w:t>Тема Современные направления в исторической науке</w:t>
      </w:r>
    </w:p>
    <w:p w:rsidR="00EA057D" w:rsidRDefault="00EA057D" w:rsidP="00EA0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EA057D" w:rsidRDefault="00EA057D" w:rsidP="00EA0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EA057D">
        <w:rPr>
          <w:rFonts w:ascii="Times New Roman" w:hAnsi="Times New Roman" w:cs="Times New Roman"/>
          <w:sz w:val="28"/>
          <w:szCs w:val="28"/>
        </w:rPr>
        <w:t xml:space="preserve">Синергетика и развитие современной исторической науки. </w:t>
      </w:r>
    </w:p>
    <w:p w:rsidR="00EA057D" w:rsidRPr="00EA057D" w:rsidRDefault="00EA057D" w:rsidP="00EA0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2.Новые </w:t>
      </w:r>
      <w:r w:rsidRPr="00EA057D">
        <w:rPr>
          <w:rFonts w:ascii="Times New Roman" w:hAnsi="Times New Roman" w:cs="Times New Roman"/>
          <w:sz w:val="28"/>
          <w:szCs w:val="28"/>
        </w:rPr>
        <w:t>тенденции в эволюции мировой исторической науки</w:t>
      </w:r>
    </w:p>
    <w:p w:rsidR="00EA057D" w:rsidRPr="00EA057D" w:rsidRDefault="00EA057D" w:rsidP="00EA0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057D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  <w:r w:rsidRPr="00EA057D">
        <w:rPr>
          <w:rFonts w:ascii="Times New Roman" w:hAnsi="Times New Roman" w:cs="Times New Roman"/>
          <w:sz w:val="28"/>
          <w:szCs w:val="28"/>
        </w:rPr>
        <w:t>: на основе изучения</w:t>
      </w:r>
      <w:r>
        <w:rPr>
          <w:rFonts w:ascii="Times New Roman" w:hAnsi="Times New Roman" w:cs="Times New Roman"/>
          <w:sz w:val="28"/>
          <w:szCs w:val="28"/>
        </w:rPr>
        <w:t xml:space="preserve"> литературы и Интернет-ресурсов </w:t>
      </w:r>
      <w:r w:rsidRPr="00EA057D">
        <w:rPr>
          <w:rFonts w:ascii="Times New Roman" w:hAnsi="Times New Roman" w:cs="Times New Roman"/>
          <w:sz w:val="28"/>
          <w:szCs w:val="28"/>
        </w:rPr>
        <w:t>подготовьте сообщение о новых тенденциях в эволюции мировой исторической науки</w:t>
      </w:r>
    </w:p>
    <w:p w:rsidR="001B75DF" w:rsidRPr="00FC30E0" w:rsidRDefault="00FC30E0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C30E0">
        <w:rPr>
          <w:rFonts w:ascii="Times New Roman" w:hAnsi="Times New Roman" w:cs="Times New Roman"/>
          <w:b/>
          <w:sz w:val="28"/>
          <w:szCs w:val="28"/>
        </w:rPr>
        <w:t>ДАТА ПРОВЕДЕНИЯ ПОСЛЕДНЯЯ УЧЕБНАЯ НЕДЕЛЯ</w:t>
      </w:r>
    </w:p>
    <w:p w:rsidR="001B75DF" w:rsidRPr="00FC30E0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DF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Вопросы для проведения контроля знаний магистрантов по темам и экзамена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1. Значение методологии истории для исторической науки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2. Соотношение методологии истории и методики исторического исследования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3. Основные вопросы методологии истории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4. История и философское знание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5. Методологические труды немецких историков XIX в.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6. Методология в трудах русских дореволюционных историков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 xml:space="preserve">7. «Введение в изучение истории» Ш.-В. </w:t>
      </w:r>
      <w:proofErr w:type="spellStart"/>
      <w:r w:rsidRPr="00FD1956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FD1956">
        <w:rPr>
          <w:rFonts w:ascii="Times New Roman" w:hAnsi="Times New Roman" w:cs="Times New Roman"/>
          <w:sz w:val="28"/>
          <w:szCs w:val="28"/>
        </w:rPr>
        <w:t xml:space="preserve"> и Ш. </w:t>
      </w:r>
      <w:proofErr w:type="spellStart"/>
      <w:r w:rsidRPr="00FD1956">
        <w:rPr>
          <w:rFonts w:ascii="Times New Roman" w:hAnsi="Times New Roman" w:cs="Times New Roman"/>
          <w:sz w:val="28"/>
          <w:szCs w:val="28"/>
        </w:rPr>
        <w:t>Сеньобоса</w:t>
      </w:r>
      <w:proofErr w:type="spellEnd"/>
      <w:r w:rsidRPr="00FD1956">
        <w:rPr>
          <w:rFonts w:ascii="Times New Roman" w:hAnsi="Times New Roman" w:cs="Times New Roman"/>
          <w:sz w:val="28"/>
          <w:szCs w:val="28"/>
        </w:rPr>
        <w:t>.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8. Советские историки о теоретических проблемах истории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9. История в системе наук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10. Про</w:t>
      </w:r>
      <w:r>
        <w:rPr>
          <w:rFonts w:ascii="Times New Roman" w:hAnsi="Times New Roman" w:cs="Times New Roman"/>
          <w:sz w:val="28"/>
          <w:szCs w:val="28"/>
        </w:rPr>
        <w:t xml:space="preserve">блема научного статуса истории 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11. Междисциплинарная сущность истории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12. Историческая память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13. Социальные функции истории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14. Объект и предмет исторической науки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15. Структура исторической науки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16. Специфика научно-исторического знания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17. Философия истории в XVI-XVIII вв.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18. Философия истории Гегеля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19. Представление об исторической эволюции в марксизме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20. Цивилизационные концепции исторического развития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21. Теория прогресса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22. Противоречия прогресса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23. Нелинейные концепции истории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24. Альтернативность в истории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25. Проблема детерминизма в истории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26. Экономический детерминизм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27. Географический детерминизм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28. Психологический детерминизм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29. Многофакторный подход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30. Проблема соотношения факторов исторического развития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31. Представления об истинности исторического знания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32. Критерии истинности в исторической науке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33. Постмодернистский вызов и историческая наука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34. Исторический факт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35. Язык историка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lastRenderedPageBreak/>
        <w:t>36. Концепция «идеальных типов» М. Вебера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37. Принцип историзма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38. Принцип объективности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39. Принцип системности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40. Принцип партийности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41. Ценностный подход в исторической науке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42. Общефилософские методы и их применение в исторической науке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43. Специально-исторические методы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44. Количественные методы в историческом исследовании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45. Основные тенденции развития современной исторической науки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46. «Новая социальная история»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47. Антропологический поворот в науке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48. Гендерная история</w:t>
      </w:r>
    </w:p>
    <w:p w:rsidR="00FD1956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49. Устная история</w:t>
      </w:r>
    </w:p>
    <w:p w:rsidR="001B75DF" w:rsidRPr="00FD1956" w:rsidRDefault="00FD1956" w:rsidP="00FD1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D1956">
        <w:rPr>
          <w:rFonts w:ascii="Times New Roman" w:hAnsi="Times New Roman" w:cs="Times New Roman"/>
          <w:sz w:val="28"/>
          <w:szCs w:val="28"/>
        </w:rPr>
        <w:t>50. Интеллектуальная история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C1A">
        <w:rPr>
          <w:rFonts w:ascii="Times New Roman" w:hAnsi="Times New Roman" w:cs="Times New Roman"/>
          <w:b/>
          <w:sz w:val="28"/>
          <w:szCs w:val="28"/>
        </w:rPr>
        <w:t xml:space="preserve"> Список рекомендуемой литературы </w:t>
      </w:r>
    </w:p>
    <w:p w:rsidR="005A7C07" w:rsidRDefault="005A7C07" w:rsidP="00223C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C1A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 1. Методологические проблемы истории / под ред. В.Н.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Сидорцова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>. Учебное пособие. Минск, 2006.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Учебное пособие. М., 2003.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истории. Учебное пособие. М., 2007.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4. Тош Дж. Стремление к истине. Как овладеть мастерством историка. М., 2000.</w:t>
      </w:r>
    </w:p>
    <w:p w:rsidR="005A7C07" w:rsidRDefault="005A7C07" w:rsidP="00223C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C1A"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5. Антипов Г.А. Историческое прошлое и пути его познания. Новосибирск, 1987.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М.А. Эпохи и идеи. М., 1987.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8. Блок М. Апология истории или ремесло историка. 2-е изд. М., 1986.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9. Вебер М. Избранные произведения. 2-е изд. М., 2006.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Гулыга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А.В. Искусство истории. М., 1980.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11. Гуревич А.Я. Двоякая ответственность историка //Новая и новейшая история. 1997. №5.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12. Кареев Н.И.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Историология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(теория исторического процесса).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Пг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>., 1915.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13. Ковальченко И.Д. Методы исторического исследования. 2-е изд. М., 2003.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14. Коломийцев В.Ф. Методология история. М., 2001.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М., 1997.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Ш.-В.,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Сеньобос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Ш. Введение в изучение истории. М., 2004.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17. Лаппо-Данилевский А.С. Методология истории. 2-е изд. М., 2006.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proofErr w:type="spellStart"/>
      <w:r w:rsidRPr="00223C1A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223C1A">
        <w:rPr>
          <w:rFonts w:ascii="Times New Roman" w:hAnsi="Times New Roman" w:cs="Times New Roman"/>
          <w:sz w:val="28"/>
          <w:szCs w:val="28"/>
        </w:rPr>
        <w:t xml:space="preserve"> Б.Г. Введение в методологию науки. М., 1989.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>19. Репина Л.П. «Новая историческая наука» и социальная история. М., 1998.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20. Румянцева М.Ф. Теория истории: Учебное пособие. М., 2002. </w:t>
      </w:r>
    </w:p>
    <w:p w:rsidR="00223C1A" w:rsidRPr="00223C1A" w:rsidRDefault="00223C1A" w:rsidP="00223C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C1A">
        <w:rPr>
          <w:rFonts w:ascii="Times New Roman" w:hAnsi="Times New Roman" w:cs="Times New Roman"/>
          <w:sz w:val="28"/>
          <w:szCs w:val="28"/>
        </w:rPr>
        <w:t xml:space="preserve">21. Савельева И.М., Полетаев А.В. История и время: </w:t>
      </w:r>
      <w:proofErr w:type="gramStart"/>
      <w:r w:rsidRPr="00223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3C1A">
        <w:rPr>
          <w:rFonts w:ascii="Times New Roman" w:hAnsi="Times New Roman" w:cs="Times New Roman"/>
          <w:sz w:val="28"/>
          <w:szCs w:val="28"/>
        </w:rPr>
        <w:t xml:space="preserve"> поисках утраченного. М., 1997.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B75DF" w:rsidRDefault="0092545D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B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72B46"/>
    <w:multiLevelType w:val="hybridMultilevel"/>
    <w:tmpl w:val="4678F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04389"/>
    <w:multiLevelType w:val="hybridMultilevel"/>
    <w:tmpl w:val="5FF6E24A"/>
    <w:lvl w:ilvl="0" w:tplc="381AB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DF"/>
    <w:rsid w:val="001B75DF"/>
    <w:rsid w:val="00223C1A"/>
    <w:rsid w:val="0045039C"/>
    <w:rsid w:val="004919E2"/>
    <w:rsid w:val="005A7C07"/>
    <w:rsid w:val="005F5FF0"/>
    <w:rsid w:val="00762D22"/>
    <w:rsid w:val="007A314B"/>
    <w:rsid w:val="007D680D"/>
    <w:rsid w:val="0092545D"/>
    <w:rsid w:val="00DE51BB"/>
    <w:rsid w:val="00EA057D"/>
    <w:rsid w:val="00FC30E0"/>
    <w:rsid w:val="00FD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B5167"/>
  <w15:docId w15:val="{7C273F65-C666-43DD-8B2A-28C9DAAD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София</cp:lastModifiedBy>
  <cp:revision>15</cp:revision>
  <dcterms:created xsi:type="dcterms:W3CDTF">2012-10-11T05:47:00Z</dcterms:created>
  <dcterms:modified xsi:type="dcterms:W3CDTF">2019-04-11T17:18:00Z</dcterms:modified>
</cp:coreProperties>
</file>